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3E" w:rsidRDefault="00C7563E" w:rsidP="00AD35A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ПАМЯТКА</w:t>
      </w:r>
    </w:p>
    <w:p w:rsidR="00C7563E" w:rsidRPr="00965B07" w:rsidRDefault="00C7563E" w:rsidP="00C7563E">
      <w:pPr>
        <w:jc w:val="right"/>
        <w:rPr>
          <w:b/>
          <w:bCs/>
          <w:color w:val="000000"/>
          <w:sz w:val="28"/>
          <w:szCs w:val="28"/>
        </w:rPr>
      </w:pPr>
    </w:p>
    <w:p w:rsidR="00C7563E" w:rsidRPr="00965B07" w:rsidRDefault="00C7563E" w:rsidP="00C7563E">
      <w:pPr>
        <w:spacing w:after="240"/>
        <w:jc w:val="center"/>
        <w:rPr>
          <w:b/>
          <w:sz w:val="32"/>
          <w:szCs w:val="32"/>
        </w:rPr>
      </w:pPr>
      <w:r w:rsidRPr="00965B07">
        <w:rPr>
          <w:b/>
          <w:bCs/>
          <w:color w:val="000000"/>
          <w:sz w:val="32"/>
          <w:szCs w:val="32"/>
        </w:rPr>
        <w:t>Правила безопасности граждан во время грозы и молнии</w:t>
      </w:r>
    </w:p>
    <w:p w:rsidR="00C7563E" w:rsidRPr="00F048FA" w:rsidRDefault="00C7563E" w:rsidP="00C7563E">
      <w:pPr>
        <w:pStyle w:val="a3"/>
        <w:spacing w:before="150" w:beforeAutospacing="0" w:after="150" w:afterAutospacing="0"/>
        <w:ind w:left="75" w:right="75"/>
        <w:jc w:val="both"/>
        <w:rPr>
          <w:sz w:val="28"/>
          <w:szCs w:val="28"/>
        </w:rPr>
      </w:pPr>
      <w:r w:rsidRPr="00F048F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Pr="00F048FA">
        <w:rPr>
          <w:b/>
          <w:bCs/>
          <w:sz w:val="28"/>
          <w:szCs w:val="28"/>
        </w:rPr>
        <w:t xml:space="preserve"> Перед поездкой на природу уточните прогноз погоды</w:t>
      </w:r>
    </w:p>
    <w:p w:rsidR="00C7563E" w:rsidRPr="00F048FA" w:rsidRDefault="00C7563E" w:rsidP="00C7563E">
      <w:pPr>
        <w:pStyle w:val="a3"/>
        <w:spacing w:before="150" w:beforeAutospacing="0" w:after="150" w:afterAutospacing="0"/>
        <w:ind w:left="75" w:right="75" w:firstLine="645"/>
        <w:jc w:val="both"/>
        <w:rPr>
          <w:sz w:val="28"/>
          <w:szCs w:val="28"/>
        </w:rPr>
      </w:pPr>
      <w:r w:rsidRPr="00F048FA">
        <w:rPr>
          <w:sz w:val="28"/>
          <w:szCs w:val="28"/>
        </w:rPr>
        <w:t>Если по прогнозу погоды предсказывается гроза, то лучше перенести поездку на другой день.</w:t>
      </w:r>
    </w:p>
    <w:p w:rsidR="00C7563E" w:rsidRPr="00F048FA" w:rsidRDefault="00C7563E" w:rsidP="00C7563E">
      <w:pPr>
        <w:pStyle w:val="a3"/>
        <w:spacing w:before="150" w:beforeAutospacing="0" w:after="150" w:afterAutospacing="0"/>
        <w:ind w:left="75" w:right="75" w:firstLine="645"/>
        <w:jc w:val="both"/>
        <w:rPr>
          <w:sz w:val="28"/>
          <w:szCs w:val="28"/>
        </w:rPr>
      </w:pPr>
      <w:r w:rsidRPr="00F048FA">
        <w:rPr>
          <w:sz w:val="28"/>
          <w:szCs w:val="28"/>
        </w:rPr>
        <w:t>Если вы заметили грозовой фронт, то в первую очередь, определите примерное расстояние до него по времени задержки первого раската грома, первой вспышки молнии, а также оцените, приближается или удаляется грозовой фронт.</w:t>
      </w:r>
    </w:p>
    <w:p w:rsidR="00C7563E" w:rsidRPr="00F048FA" w:rsidRDefault="00C7563E" w:rsidP="00C7563E">
      <w:pPr>
        <w:pStyle w:val="a3"/>
        <w:spacing w:before="150" w:beforeAutospacing="0" w:after="150" w:afterAutospacing="0"/>
        <w:ind w:left="75" w:right="75" w:firstLine="645"/>
        <w:jc w:val="both"/>
        <w:rPr>
          <w:sz w:val="28"/>
          <w:szCs w:val="28"/>
        </w:rPr>
      </w:pPr>
      <w:r w:rsidRPr="00F048FA">
        <w:rPr>
          <w:sz w:val="28"/>
          <w:szCs w:val="28"/>
        </w:rPr>
        <w:t>Чтобы определить, на каком расстоянии находится грозовой фронт, нужно засечь время между вспышкой молнии и последующим раскатом грома. Известно, что скорость распространения звука в воздухе ~ 344 м/с, т.е. за 3 секунды звук проходит примерно 1 км. Если время от вспышки молнии до грома постепенно сокращается, значить, гроза приближается к вам. Исходя из этого, можно рассчитать приблизительно расстояние до эпицентра грозы и принять меры по обеспечению своей безопасности. Самая опасная ситуация складывается тогда, когда сразу за вспышкой молнии грохочет гром - значить, грозовой облако прямо над вами.</w:t>
      </w:r>
    </w:p>
    <w:p w:rsidR="00C7563E" w:rsidRPr="00F048FA" w:rsidRDefault="00C7563E" w:rsidP="00C7563E">
      <w:pPr>
        <w:pStyle w:val="a3"/>
        <w:spacing w:before="150" w:beforeAutospacing="0" w:after="150" w:afterAutospacing="0"/>
        <w:ind w:left="75" w:right="75"/>
        <w:jc w:val="both"/>
        <w:rPr>
          <w:sz w:val="28"/>
          <w:szCs w:val="28"/>
        </w:rPr>
      </w:pPr>
      <w:r w:rsidRPr="00F048F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Pr="00F048FA">
        <w:rPr>
          <w:b/>
          <w:bCs/>
          <w:sz w:val="28"/>
          <w:szCs w:val="28"/>
        </w:rPr>
        <w:t xml:space="preserve"> Ваше поведение в степи, поле и при отсутствии укрытия</w:t>
      </w:r>
    </w:p>
    <w:p w:rsidR="00C7563E" w:rsidRPr="00F048FA" w:rsidRDefault="00C7563E" w:rsidP="00C7563E">
      <w:pPr>
        <w:pStyle w:val="a3"/>
        <w:spacing w:before="150" w:beforeAutospacing="0" w:after="150" w:afterAutospacing="0"/>
        <w:ind w:left="75" w:right="75" w:firstLine="645"/>
        <w:jc w:val="both"/>
        <w:rPr>
          <w:sz w:val="28"/>
          <w:szCs w:val="28"/>
        </w:rPr>
      </w:pPr>
      <w:r w:rsidRPr="00F048FA">
        <w:rPr>
          <w:sz w:val="28"/>
          <w:szCs w:val="28"/>
        </w:rPr>
        <w:t>Не ложитесь на землю.</w:t>
      </w:r>
    </w:p>
    <w:p w:rsidR="00C7563E" w:rsidRPr="00F048FA" w:rsidRDefault="00C7563E" w:rsidP="00C7563E">
      <w:pPr>
        <w:pStyle w:val="a3"/>
        <w:spacing w:before="150" w:beforeAutospacing="0" w:after="150" w:afterAutospacing="0"/>
        <w:ind w:left="75" w:right="75" w:firstLine="645"/>
        <w:jc w:val="both"/>
        <w:rPr>
          <w:sz w:val="28"/>
          <w:szCs w:val="28"/>
        </w:rPr>
      </w:pPr>
      <w:r w:rsidRPr="00F048FA">
        <w:rPr>
          <w:sz w:val="28"/>
          <w:szCs w:val="28"/>
        </w:rPr>
        <w:t xml:space="preserve">Не подставляйте электрическому току свое тело, сядьте на корточки в ложбинке, канавке, овраге, самом низком месте поля или другом естественном углублении, обхватив ноги руками и максимально пригнув голову. </w:t>
      </w:r>
      <w:proofErr w:type="gramStart"/>
      <w:r w:rsidRPr="00F048FA">
        <w:rPr>
          <w:sz w:val="28"/>
          <w:szCs w:val="28"/>
        </w:rPr>
        <w:t>Можно сесть или встать на изоляционный материал: бревно, доску, камень, палатку, спальный мешок, веревку, рюкзак.</w:t>
      </w:r>
      <w:proofErr w:type="gramEnd"/>
    </w:p>
    <w:p w:rsidR="00C7563E" w:rsidRPr="00F048FA" w:rsidRDefault="00C7563E" w:rsidP="00C7563E">
      <w:pPr>
        <w:pStyle w:val="a3"/>
        <w:spacing w:before="150" w:beforeAutospacing="0" w:after="150" w:afterAutospacing="0"/>
        <w:ind w:left="75" w:right="75"/>
        <w:jc w:val="both"/>
        <w:rPr>
          <w:sz w:val="28"/>
          <w:szCs w:val="28"/>
        </w:rPr>
      </w:pPr>
      <w:r w:rsidRPr="00F048F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Pr="00F048FA">
        <w:rPr>
          <w:b/>
          <w:bCs/>
          <w:sz w:val="28"/>
          <w:szCs w:val="28"/>
        </w:rPr>
        <w:t xml:space="preserve"> Ваше поведение в помещении</w:t>
      </w:r>
    </w:p>
    <w:p w:rsidR="00C7563E" w:rsidRPr="00F048FA" w:rsidRDefault="00C7563E" w:rsidP="00C7563E">
      <w:pPr>
        <w:pStyle w:val="a3"/>
        <w:spacing w:before="150" w:beforeAutospacing="0" w:after="150" w:afterAutospacing="0"/>
        <w:ind w:left="75" w:right="75" w:firstLine="645"/>
        <w:jc w:val="both"/>
        <w:rPr>
          <w:sz w:val="28"/>
          <w:szCs w:val="28"/>
        </w:rPr>
      </w:pPr>
      <w:r w:rsidRPr="00F048FA">
        <w:rPr>
          <w:sz w:val="28"/>
          <w:szCs w:val="28"/>
        </w:rPr>
        <w:t>Закройте окна, двери, дымоходы и вентиляционные отверстия.</w:t>
      </w:r>
    </w:p>
    <w:p w:rsidR="00C7563E" w:rsidRPr="00F048FA" w:rsidRDefault="00C7563E" w:rsidP="00C7563E">
      <w:pPr>
        <w:pStyle w:val="a3"/>
        <w:spacing w:before="150" w:beforeAutospacing="0" w:after="150" w:afterAutospacing="0"/>
        <w:ind w:left="75" w:right="75" w:firstLine="645"/>
        <w:jc w:val="both"/>
        <w:rPr>
          <w:sz w:val="28"/>
          <w:szCs w:val="28"/>
        </w:rPr>
      </w:pPr>
      <w:r w:rsidRPr="00F048FA">
        <w:rPr>
          <w:sz w:val="28"/>
          <w:szCs w:val="28"/>
        </w:rPr>
        <w:t>Печку или камин лучше не топить в это время, так как выходящий из трубы дым обладает высокой электропроводимостью, и вероятность удара молнии в трубу возрастает.</w:t>
      </w:r>
    </w:p>
    <w:p w:rsidR="00C7563E" w:rsidRPr="00F048FA" w:rsidRDefault="00C7563E" w:rsidP="00C7563E">
      <w:pPr>
        <w:pStyle w:val="a3"/>
        <w:spacing w:before="150" w:beforeAutospacing="0" w:after="150" w:afterAutospacing="0"/>
        <w:ind w:left="75" w:right="75" w:firstLine="645"/>
        <w:jc w:val="both"/>
        <w:rPr>
          <w:sz w:val="28"/>
          <w:szCs w:val="28"/>
        </w:rPr>
      </w:pPr>
      <w:r w:rsidRPr="00F048FA">
        <w:rPr>
          <w:sz w:val="28"/>
          <w:szCs w:val="28"/>
        </w:rPr>
        <w:t>Рекомендуется на время грозы отключать в доме все бытовые электроприборы и не пользоваться телефоном, не стоять у окон и дверей, не касаться водопроводных кранов.</w:t>
      </w:r>
    </w:p>
    <w:p w:rsidR="00C7563E" w:rsidRPr="00F048FA" w:rsidRDefault="00C7563E" w:rsidP="00C7563E">
      <w:pPr>
        <w:pStyle w:val="a3"/>
        <w:spacing w:before="150" w:beforeAutospacing="0" w:after="150" w:afterAutospacing="0"/>
        <w:ind w:left="75" w:right="75" w:firstLine="645"/>
        <w:jc w:val="both"/>
        <w:rPr>
          <w:sz w:val="28"/>
          <w:szCs w:val="28"/>
        </w:rPr>
      </w:pPr>
      <w:r w:rsidRPr="00F048FA">
        <w:rPr>
          <w:sz w:val="28"/>
          <w:szCs w:val="28"/>
        </w:rPr>
        <w:t xml:space="preserve">Проследите, чтобы в помещении не было сквозняков, </w:t>
      </w:r>
      <w:proofErr w:type="gramStart"/>
      <w:r w:rsidRPr="00F048FA">
        <w:rPr>
          <w:sz w:val="28"/>
          <w:szCs w:val="28"/>
        </w:rPr>
        <w:t>который</w:t>
      </w:r>
      <w:proofErr w:type="gramEnd"/>
      <w:r w:rsidRPr="00F048FA">
        <w:rPr>
          <w:sz w:val="28"/>
          <w:szCs w:val="28"/>
        </w:rPr>
        <w:t xml:space="preserve"> может привлечь шаровую молнию.</w:t>
      </w:r>
    </w:p>
    <w:p w:rsidR="00C7563E" w:rsidRPr="00F048FA" w:rsidRDefault="00C7563E" w:rsidP="00C7563E">
      <w:pPr>
        <w:pStyle w:val="a3"/>
        <w:spacing w:before="150" w:beforeAutospacing="0" w:after="150" w:afterAutospacing="0"/>
        <w:ind w:left="75" w:right="75" w:firstLine="645"/>
        <w:jc w:val="both"/>
        <w:rPr>
          <w:sz w:val="28"/>
          <w:szCs w:val="28"/>
        </w:rPr>
      </w:pPr>
      <w:r w:rsidRPr="00F048FA">
        <w:rPr>
          <w:sz w:val="28"/>
          <w:szCs w:val="28"/>
        </w:rPr>
        <w:t xml:space="preserve">Во время ударов молнии не подходите близко к электропроводке, молниеотводу, водостокам с крыш, антенне, не стойте рядом с окном, по </w:t>
      </w:r>
      <w:r w:rsidRPr="00F048FA">
        <w:rPr>
          <w:sz w:val="28"/>
          <w:szCs w:val="28"/>
        </w:rPr>
        <w:lastRenderedPageBreak/>
        <w:t>возможности выключите телевизор, радио и другие электробытовые приборы.</w:t>
      </w:r>
    </w:p>
    <w:p w:rsidR="00C7563E" w:rsidRPr="00F048FA" w:rsidRDefault="00C7563E" w:rsidP="00C7563E">
      <w:pPr>
        <w:pStyle w:val="a3"/>
        <w:spacing w:before="150" w:beforeAutospacing="0" w:after="150" w:afterAutospacing="0"/>
        <w:ind w:left="75" w:right="75"/>
        <w:jc w:val="both"/>
        <w:rPr>
          <w:sz w:val="28"/>
          <w:szCs w:val="28"/>
        </w:rPr>
      </w:pPr>
      <w:r w:rsidRPr="00F048F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 w:rsidRPr="00F048FA">
        <w:rPr>
          <w:b/>
          <w:bCs/>
          <w:sz w:val="28"/>
          <w:szCs w:val="28"/>
        </w:rPr>
        <w:t xml:space="preserve"> Ваше поведение на улице, в парковой зоне или в лесу</w:t>
      </w:r>
    </w:p>
    <w:p w:rsidR="00C7563E" w:rsidRDefault="00C7563E" w:rsidP="00C7563E">
      <w:pPr>
        <w:pStyle w:val="a3"/>
        <w:spacing w:before="150" w:beforeAutospacing="0" w:after="150" w:afterAutospacing="0"/>
        <w:ind w:left="75" w:right="75" w:firstLine="645"/>
        <w:jc w:val="both"/>
        <w:rPr>
          <w:sz w:val="28"/>
          <w:szCs w:val="28"/>
        </w:rPr>
      </w:pPr>
      <w:r w:rsidRPr="00F048FA">
        <w:rPr>
          <w:sz w:val="28"/>
          <w:szCs w:val="28"/>
        </w:rPr>
        <w:t xml:space="preserve">Не следует прятаться под высокорослыми деревьями, лучше удалиться от них метров на 30-40. Вероятность попадания молнии в конкретное дерево прямо пропорциональна его высоте. Особенно, как говорят в народе, «притягивают молнию» тополя, дубы, сосны и ели. Березы, клены, орешник практически не подвергаются ударам молнии. Опасность возрастает, если поблизости уже есть деревья, ранее пораженные молнией. </w:t>
      </w:r>
    </w:p>
    <w:p w:rsidR="00C7563E" w:rsidRPr="00F048FA" w:rsidRDefault="00C7563E" w:rsidP="00C7563E">
      <w:pPr>
        <w:pStyle w:val="a3"/>
        <w:spacing w:before="150" w:beforeAutospacing="0" w:after="150" w:afterAutospacing="0"/>
        <w:ind w:left="75" w:right="75" w:firstLine="645"/>
        <w:jc w:val="both"/>
        <w:rPr>
          <w:sz w:val="28"/>
          <w:szCs w:val="28"/>
        </w:rPr>
      </w:pPr>
      <w:r w:rsidRPr="00F048FA">
        <w:rPr>
          <w:sz w:val="28"/>
          <w:szCs w:val="28"/>
        </w:rPr>
        <w:t>В городе постарайтесь как можно скорее укрыться в магазине или доме, они имеют надежную защиту от ударов молний, в отличие от остановок общественного транспорта. Если таких вариантов нет, нужно переждать грозу, присев на корточки под невысокими насаждениями.</w:t>
      </w:r>
    </w:p>
    <w:p w:rsidR="00C7563E" w:rsidRPr="00F048FA" w:rsidRDefault="00C7563E" w:rsidP="00C7563E">
      <w:pPr>
        <w:pStyle w:val="a3"/>
        <w:spacing w:before="150" w:beforeAutospacing="0" w:after="150" w:afterAutospacing="0"/>
        <w:ind w:left="75" w:right="75" w:firstLine="645"/>
        <w:jc w:val="both"/>
        <w:rPr>
          <w:sz w:val="28"/>
          <w:szCs w:val="28"/>
        </w:rPr>
      </w:pPr>
      <w:r w:rsidRPr="00F048FA">
        <w:rPr>
          <w:sz w:val="28"/>
          <w:szCs w:val="28"/>
        </w:rPr>
        <w:t>Сотовый телефон при нахождении на улице следует отключить.</w:t>
      </w:r>
    </w:p>
    <w:p w:rsidR="00C7563E" w:rsidRPr="00F048FA" w:rsidRDefault="00C7563E" w:rsidP="00C7563E">
      <w:pPr>
        <w:pStyle w:val="a3"/>
        <w:spacing w:before="150" w:beforeAutospacing="0" w:after="150" w:afterAutospacing="0"/>
        <w:ind w:left="75" w:right="75" w:firstLine="645"/>
        <w:jc w:val="both"/>
        <w:rPr>
          <w:sz w:val="28"/>
          <w:szCs w:val="28"/>
        </w:rPr>
      </w:pPr>
      <w:r w:rsidRPr="00F048FA">
        <w:rPr>
          <w:sz w:val="28"/>
          <w:szCs w:val="28"/>
        </w:rPr>
        <w:t>Не рекомендуется раскрывать над собой зонтик. Это связано с наличием в его конструкции множества металлических деталей.</w:t>
      </w:r>
    </w:p>
    <w:p w:rsidR="00C7563E" w:rsidRPr="00F048FA" w:rsidRDefault="00C7563E" w:rsidP="00C7563E">
      <w:pPr>
        <w:pStyle w:val="a3"/>
        <w:spacing w:before="150" w:beforeAutospacing="0" w:after="150" w:afterAutospacing="0"/>
        <w:ind w:left="75" w:right="75" w:firstLine="645"/>
        <w:jc w:val="both"/>
        <w:rPr>
          <w:sz w:val="28"/>
          <w:szCs w:val="28"/>
        </w:rPr>
      </w:pPr>
      <w:r w:rsidRPr="00F048FA">
        <w:rPr>
          <w:sz w:val="28"/>
          <w:szCs w:val="28"/>
        </w:rPr>
        <w:t>Довольно опасно стоять у стены, вблизи которой растет высокое дерево, лучше держаться подальше от электропроводов, антенн и просто влажных стен.</w:t>
      </w:r>
    </w:p>
    <w:p w:rsidR="00C7563E" w:rsidRPr="00F048FA" w:rsidRDefault="00C7563E" w:rsidP="00C7563E">
      <w:pPr>
        <w:pStyle w:val="a3"/>
        <w:spacing w:before="150" w:beforeAutospacing="0" w:after="150" w:afterAutospacing="0"/>
        <w:ind w:left="75" w:right="75" w:firstLine="645"/>
        <w:jc w:val="both"/>
        <w:rPr>
          <w:sz w:val="28"/>
          <w:szCs w:val="28"/>
        </w:rPr>
      </w:pPr>
      <w:r w:rsidRPr="00F048FA">
        <w:rPr>
          <w:sz w:val="28"/>
          <w:szCs w:val="28"/>
        </w:rPr>
        <w:t>Не рекомендуется находиться на возвышенностях и в открытых незащищенных местах. Особенно, если поблизости располагаются металлические или сетчатые ограждения, линии электропередач, крупные металлические сооружения.</w:t>
      </w:r>
    </w:p>
    <w:p w:rsidR="00C7563E" w:rsidRPr="00F048FA" w:rsidRDefault="00C7563E" w:rsidP="00C7563E">
      <w:pPr>
        <w:pStyle w:val="a3"/>
        <w:spacing w:before="150" w:beforeAutospacing="0" w:after="150" w:afterAutospacing="0"/>
        <w:ind w:left="75" w:right="75"/>
        <w:jc w:val="both"/>
        <w:rPr>
          <w:sz w:val="28"/>
          <w:szCs w:val="28"/>
        </w:rPr>
      </w:pPr>
      <w:r w:rsidRPr="00F048FA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Pr="00F048FA">
        <w:rPr>
          <w:b/>
          <w:bCs/>
          <w:sz w:val="28"/>
          <w:szCs w:val="28"/>
        </w:rPr>
        <w:t xml:space="preserve"> Ваше поведение, находясь в водоёме или на его берегу</w:t>
      </w:r>
    </w:p>
    <w:p w:rsidR="00C7563E" w:rsidRPr="00F048FA" w:rsidRDefault="00C7563E" w:rsidP="00C7563E">
      <w:pPr>
        <w:pStyle w:val="a3"/>
        <w:spacing w:before="150" w:beforeAutospacing="0" w:after="150" w:afterAutospacing="0"/>
        <w:ind w:left="75" w:right="75" w:firstLine="645"/>
        <w:jc w:val="both"/>
        <w:rPr>
          <w:sz w:val="28"/>
          <w:szCs w:val="28"/>
        </w:rPr>
      </w:pPr>
      <w:r w:rsidRPr="00F048FA">
        <w:rPr>
          <w:sz w:val="28"/>
          <w:szCs w:val="28"/>
        </w:rPr>
        <w:t>Вода – отличный проводник тока. Удар молнии распространяется вокруг водоёма в радиусе 100 метров. Выйдите из воды! Отойдите от берега и спуститесь с возвышенного места в низину!</w:t>
      </w:r>
    </w:p>
    <w:p w:rsidR="00C7563E" w:rsidRPr="00F048FA" w:rsidRDefault="00C7563E" w:rsidP="00C7563E">
      <w:pPr>
        <w:pStyle w:val="a3"/>
        <w:spacing w:before="150" w:beforeAutospacing="0" w:after="150" w:afterAutospacing="0"/>
        <w:ind w:left="75" w:right="75" w:firstLine="645"/>
        <w:jc w:val="both"/>
        <w:rPr>
          <w:sz w:val="28"/>
          <w:szCs w:val="28"/>
        </w:rPr>
      </w:pPr>
      <w:r w:rsidRPr="00F048FA">
        <w:rPr>
          <w:sz w:val="28"/>
          <w:szCs w:val="28"/>
        </w:rPr>
        <w:t>Молния нередко бьет в берега, поэтому в грозу опасно разбивать палатки у самой воды. Находясь в палатке, не прикасайтесь к мокрому пологу и альпенштокам.</w:t>
      </w:r>
    </w:p>
    <w:p w:rsidR="00C7563E" w:rsidRPr="00F048FA" w:rsidRDefault="00C7563E" w:rsidP="00C7563E">
      <w:pPr>
        <w:pStyle w:val="a3"/>
        <w:spacing w:before="150" w:beforeAutospacing="0" w:after="150" w:afterAutospacing="0"/>
        <w:ind w:left="75" w:right="75" w:firstLine="645"/>
        <w:jc w:val="both"/>
        <w:rPr>
          <w:sz w:val="28"/>
          <w:szCs w:val="28"/>
        </w:rPr>
      </w:pPr>
      <w:r w:rsidRPr="00F048FA">
        <w:rPr>
          <w:sz w:val="28"/>
          <w:szCs w:val="28"/>
        </w:rPr>
        <w:t>Дым костра может стать проводником атмосферного электричества, поэтому молния чаще бьет в костер, а не в рядом стоящее дерево.</w:t>
      </w:r>
    </w:p>
    <w:p w:rsidR="00C7563E" w:rsidRPr="00F048FA" w:rsidRDefault="00C7563E" w:rsidP="00C7563E">
      <w:pPr>
        <w:pStyle w:val="a3"/>
        <w:spacing w:before="150" w:beforeAutospacing="0" w:after="150" w:afterAutospacing="0"/>
        <w:ind w:left="75" w:right="75"/>
        <w:jc w:val="both"/>
        <w:rPr>
          <w:sz w:val="28"/>
          <w:szCs w:val="28"/>
        </w:rPr>
      </w:pPr>
      <w:r w:rsidRPr="00F048FA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</w:t>
      </w:r>
      <w:r w:rsidRPr="00F048FA">
        <w:rPr>
          <w:b/>
          <w:bCs/>
          <w:sz w:val="28"/>
          <w:szCs w:val="28"/>
        </w:rPr>
        <w:t xml:space="preserve"> Ваше поведение во время занятий спортом</w:t>
      </w:r>
    </w:p>
    <w:p w:rsidR="00C7563E" w:rsidRDefault="00C7563E" w:rsidP="00C7563E">
      <w:pPr>
        <w:pStyle w:val="a3"/>
        <w:spacing w:before="150" w:beforeAutospacing="0" w:after="150" w:afterAutospacing="0"/>
        <w:ind w:left="75" w:right="75" w:firstLine="645"/>
        <w:jc w:val="both"/>
        <w:rPr>
          <w:sz w:val="28"/>
          <w:szCs w:val="28"/>
        </w:rPr>
      </w:pPr>
      <w:r w:rsidRPr="00F048FA">
        <w:rPr>
          <w:sz w:val="28"/>
          <w:szCs w:val="28"/>
        </w:rPr>
        <w:t xml:space="preserve">Если грозовой фронт настиг Вас, - необходимо немедленно прекратить занятия спортом! Металлические предметы (мотоцикл, велосипед и т.д.) положить в сторону, отойти от них на 30-40 метров. Так вы убережете от непредвиденных </w:t>
      </w:r>
      <w:proofErr w:type="gramStart"/>
      <w:r w:rsidRPr="00F048FA">
        <w:rPr>
          <w:sz w:val="28"/>
          <w:szCs w:val="28"/>
        </w:rPr>
        <w:t>проблем</w:t>
      </w:r>
      <w:proofErr w:type="gramEnd"/>
      <w:r w:rsidRPr="00F048FA">
        <w:rPr>
          <w:sz w:val="28"/>
          <w:szCs w:val="28"/>
        </w:rPr>
        <w:t xml:space="preserve"> как свое имущество, так и здоровье!</w:t>
      </w:r>
    </w:p>
    <w:p w:rsidR="00C7563E" w:rsidRPr="00F048FA" w:rsidRDefault="00C7563E" w:rsidP="00C7563E">
      <w:pPr>
        <w:pStyle w:val="a3"/>
        <w:spacing w:before="150" w:beforeAutospacing="0" w:after="150" w:afterAutospacing="0"/>
        <w:ind w:left="75" w:right="75" w:firstLine="645"/>
        <w:jc w:val="both"/>
        <w:rPr>
          <w:sz w:val="28"/>
          <w:szCs w:val="28"/>
        </w:rPr>
      </w:pPr>
    </w:p>
    <w:p w:rsidR="00C7563E" w:rsidRPr="00F048FA" w:rsidRDefault="00C7563E" w:rsidP="00C7563E">
      <w:pPr>
        <w:pStyle w:val="a3"/>
        <w:spacing w:before="150" w:beforeAutospacing="0" w:after="150" w:afterAutospacing="0"/>
        <w:ind w:left="75" w:right="75"/>
        <w:jc w:val="both"/>
        <w:rPr>
          <w:sz w:val="28"/>
          <w:szCs w:val="28"/>
        </w:rPr>
      </w:pPr>
      <w:r w:rsidRPr="00F048FA">
        <w:rPr>
          <w:b/>
          <w:bCs/>
          <w:sz w:val="28"/>
          <w:szCs w:val="28"/>
        </w:rPr>
        <w:lastRenderedPageBreak/>
        <w:t>7</w:t>
      </w:r>
      <w:r>
        <w:rPr>
          <w:b/>
          <w:bCs/>
          <w:sz w:val="28"/>
          <w:szCs w:val="28"/>
        </w:rPr>
        <w:t>.</w:t>
      </w:r>
      <w:r w:rsidRPr="00F048FA">
        <w:rPr>
          <w:b/>
          <w:bCs/>
          <w:sz w:val="28"/>
          <w:szCs w:val="28"/>
        </w:rPr>
        <w:t xml:space="preserve"> Ваше поведение в автомобиле</w:t>
      </w:r>
    </w:p>
    <w:p w:rsidR="00C7563E" w:rsidRPr="00F048FA" w:rsidRDefault="00C7563E" w:rsidP="00C7563E">
      <w:pPr>
        <w:pStyle w:val="a3"/>
        <w:spacing w:before="15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F048FA">
        <w:rPr>
          <w:sz w:val="28"/>
          <w:szCs w:val="28"/>
        </w:rPr>
        <w:t>Не покидайте свое транспортное средство, закройте окна. Припарковаться следует на обочине, выключить двигатель, опустить</w:t>
      </w:r>
      <w:r>
        <w:rPr>
          <w:sz w:val="28"/>
          <w:szCs w:val="28"/>
        </w:rPr>
        <w:t xml:space="preserve"> </w:t>
      </w:r>
      <w:r w:rsidRPr="00F048FA">
        <w:rPr>
          <w:sz w:val="28"/>
          <w:szCs w:val="28"/>
        </w:rPr>
        <w:t>антенну радиоприемника и включить подфарники.</w:t>
      </w:r>
    </w:p>
    <w:p w:rsidR="00C7563E" w:rsidRPr="00F048FA" w:rsidRDefault="00C7563E" w:rsidP="00C7563E">
      <w:pPr>
        <w:pStyle w:val="a3"/>
        <w:spacing w:before="0" w:beforeAutospacing="0" w:after="150" w:afterAutospacing="0"/>
        <w:ind w:left="75" w:right="75" w:firstLine="645"/>
        <w:jc w:val="both"/>
        <w:rPr>
          <w:sz w:val="28"/>
          <w:szCs w:val="28"/>
        </w:rPr>
      </w:pPr>
      <w:r w:rsidRPr="00F048FA">
        <w:rPr>
          <w:sz w:val="28"/>
          <w:szCs w:val="28"/>
        </w:rPr>
        <w:t>Положите руки на колени и ждите.</w:t>
      </w:r>
    </w:p>
    <w:p w:rsidR="00C7563E" w:rsidRPr="00F048FA" w:rsidRDefault="00C7563E" w:rsidP="00C7563E">
      <w:pPr>
        <w:pStyle w:val="a3"/>
        <w:spacing w:before="150" w:beforeAutospacing="0" w:after="150" w:afterAutospacing="0"/>
        <w:ind w:left="75" w:right="75" w:firstLine="645"/>
        <w:jc w:val="both"/>
        <w:rPr>
          <w:sz w:val="28"/>
          <w:szCs w:val="28"/>
        </w:rPr>
      </w:pPr>
      <w:r w:rsidRPr="00F048FA">
        <w:rPr>
          <w:sz w:val="28"/>
          <w:szCs w:val="28"/>
        </w:rPr>
        <w:t>Не следует дотрагиваться до ручек дверей и других металлических предметов</w:t>
      </w:r>
      <w:r>
        <w:rPr>
          <w:sz w:val="28"/>
          <w:szCs w:val="28"/>
        </w:rPr>
        <w:t>.</w:t>
      </w:r>
    </w:p>
    <w:p w:rsidR="00C7563E" w:rsidRPr="00F048FA" w:rsidRDefault="00C7563E" w:rsidP="00C7563E">
      <w:pPr>
        <w:pStyle w:val="a3"/>
        <w:spacing w:before="150" w:beforeAutospacing="0" w:after="150" w:afterAutospacing="0"/>
        <w:ind w:left="75" w:right="75"/>
        <w:jc w:val="both"/>
        <w:rPr>
          <w:sz w:val="28"/>
          <w:szCs w:val="28"/>
        </w:rPr>
      </w:pPr>
      <w:r w:rsidRPr="00F048FA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</w:t>
      </w:r>
      <w:r w:rsidRPr="00F048FA">
        <w:rPr>
          <w:b/>
          <w:bCs/>
          <w:sz w:val="28"/>
          <w:szCs w:val="28"/>
        </w:rPr>
        <w:t xml:space="preserve"> Ваше поведение на туристском маршруте</w:t>
      </w:r>
    </w:p>
    <w:p w:rsidR="00C7563E" w:rsidRPr="00F048FA" w:rsidRDefault="00C7563E" w:rsidP="00C7563E">
      <w:pPr>
        <w:pStyle w:val="a3"/>
        <w:spacing w:before="150" w:beforeAutospacing="0" w:after="150" w:afterAutospacing="0"/>
        <w:ind w:left="75" w:right="75" w:firstLine="645"/>
        <w:jc w:val="both"/>
        <w:rPr>
          <w:sz w:val="28"/>
          <w:szCs w:val="28"/>
        </w:rPr>
      </w:pPr>
      <w:r w:rsidRPr="00F048FA">
        <w:rPr>
          <w:sz w:val="28"/>
          <w:szCs w:val="28"/>
        </w:rPr>
        <w:t>Туристов, спелеологов, скалолазов гроза настигает обычно на маршрутах. Поэтому конкретных и всеобъемлющих рекомендаций «где, что, как делать» дать невозможно. Все зависит от сложившихся обстоятельств.</w:t>
      </w:r>
    </w:p>
    <w:p w:rsidR="00C7563E" w:rsidRPr="00F048FA" w:rsidRDefault="00C7563E" w:rsidP="00C7563E">
      <w:pPr>
        <w:pStyle w:val="a3"/>
        <w:spacing w:before="150" w:beforeAutospacing="0" w:after="150" w:afterAutospacing="0"/>
        <w:ind w:left="75" w:right="75" w:firstLine="645"/>
        <w:jc w:val="both"/>
        <w:rPr>
          <w:sz w:val="28"/>
          <w:szCs w:val="28"/>
        </w:rPr>
      </w:pPr>
      <w:r w:rsidRPr="00F048FA">
        <w:rPr>
          <w:sz w:val="28"/>
          <w:szCs w:val="28"/>
        </w:rPr>
        <w:t>При первых признаках надвигающейся грозы рекомендуе</w:t>
      </w:r>
      <w:r>
        <w:rPr>
          <w:sz w:val="28"/>
          <w:szCs w:val="28"/>
        </w:rPr>
        <w:t>тся</w:t>
      </w:r>
      <w:r w:rsidRPr="00F048FA">
        <w:rPr>
          <w:sz w:val="28"/>
          <w:szCs w:val="28"/>
        </w:rPr>
        <w:t xml:space="preserve"> с максимальной быстротой покинуть </w:t>
      </w:r>
      <w:proofErr w:type="spellStart"/>
      <w:r w:rsidRPr="00F048FA">
        <w:rPr>
          <w:sz w:val="28"/>
          <w:szCs w:val="28"/>
        </w:rPr>
        <w:t>молнеопасные</w:t>
      </w:r>
      <w:proofErr w:type="spellEnd"/>
      <w:r w:rsidRPr="00F048FA">
        <w:rPr>
          <w:sz w:val="28"/>
          <w:szCs w:val="28"/>
        </w:rPr>
        <w:t xml:space="preserve"> территории и уйти в укрытие. Если сделать этого нельзя, застрахуйте себя от падения с обрыва: от близкого удара молнии Вы можете получить травму.</w:t>
      </w:r>
    </w:p>
    <w:p w:rsidR="00C7563E" w:rsidRPr="00F048FA" w:rsidRDefault="00C7563E" w:rsidP="00C7563E">
      <w:pPr>
        <w:pStyle w:val="a3"/>
        <w:spacing w:before="150" w:beforeAutospacing="0" w:after="150" w:afterAutospacing="0"/>
        <w:ind w:left="75" w:right="75" w:firstLine="645"/>
        <w:jc w:val="both"/>
        <w:rPr>
          <w:sz w:val="28"/>
          <w:szCs w:val="28"/>
        </w:rPr>
      </w:pPr>
      <w:r w:rsidRPr="00F048FA">
        <w:rPr>
          <w:sz w:val="28"/>
          <w:szCs w:val="28"/>
        </w:rPr>
        <w:t>Не спешите покидать свое «прибежище» - небесное буйство коварно! Специалисты рекомендуют переждать 20-30 минут после окончания грозы.</w:t>
      </w:r>
    </w:p>
    <w:p w:rsidR="00C7563E" w:rsidRPr="00F048FA" w:rsidRDefault="00C7563E" w:rsidP="00C7563E">
      <w:pPr>
        <w:pStyle w:val="a3"/>
        <w:spacing w:before="150" w:beforeAutospacing="0" w:after="150" w:afterAutospacing="0"/>
        <w:ind w:left="75" w:right="75"/>
        <w:jc w:val="both"/>
        <w:rPr>
          <w:sz w:val="28"/>
          <w:szCs w:val="28"/>
        </w:rPr>
      </w:pPr>
      <w:r w:rsidRPr="00F048FA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  <w:r w:rsidRPr="00F048FA">
        <w:rPr>
          <w:b/>
          <w:bCs/>
          <w:sz w:val="28"/>
          <w:szCs w:val="28"/>
        </w:rPr>
        <w:t xml:space="preserve"> Ваше поведение при встрече с шаровой молнией</w:t>
      </w:r>
    </w:p>
    <w:p w:rsidR="00C7563E" w:rsidRPr="00F048FA" w:rsidRDefault="00C7563E" w:rsidP="00C7563E">
      <w:pPr>
        <w:pStyle w:val="a3"/>
        <w:spacing w:before="150" w:beforeAutospacing="0" w:after="150" w:afterAutospacing="0"/>
        <w:ind w:left="75" w:right="75" w:firstLine="645"/>
        <w:jc w:val="both"/>
        <w:rPr>
          <w:sz w:val="28"/>
          <w:szCs w:val="28"/>
        </w:rPr>
      </w:pPr>
      <w:r w:rsidRPr="00F048FA">
        <w:rPr>
          <w:sz w:val="28"/>
          <w:szCs w:val="28"/>
        </w:rPr>
        <w:t>При встрече с этим уникальным природным явлением нужно сохранять спокойствие и прекратить малейшие движения, потому что возникающий поток воздуха «потянет» шаровую молнию за собой, а при соприкосновении с чем-либо она «взрывается».</w:t>
      </w:r>
    </w:p>
    <w:p w:rsidR="00B313E7" w:rsidRDefault="00B313E7"/>
    <w:sectPr w:rsidR="00B313E7" w:rsidSect="0074583B">
      <w:footnotePr>
        <w:pos w:val="beneathText"/>
      </w:footnotePr>
      <w:pgSz w:w="11905" w:h="16837"/>
      <w:pgMar w:top="1134" w:right="851" w:bottom="1134" w:left="1701" w:header="39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A4F" w:rsidRDefault="00336A4F" w:rsidP="00C7563E">
      <w:r>
        <w:separator/>
      </w:r>
    </w:p>
  </w:endnote>
  <w:endnote w:type="continuationSeparator" w:id="0">
    <w:p w:rsidR="00336A4F" w:rsidRDefault="00336A4F" w:rsidP="00C75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A4F" w:rsidRDefault="00336A4F" w:rsidP="00C7563E">
      <w:r>
        <w:separator/>
      </w:r>
    </w:p>
  </w:footnote>
  <w:footnote w:type="continuationSeparator" w:id="0">
    <w:p w:rsidR="00336A4F" w:rsidRDefault="00336A4F" w:rsidP="00C756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7563E"/>
    <w:rsid w:val="00336A4F"/>
    <w:rsid w:val="004F1BF5"/>
    <w:rsid w:val="006256F8"/>
    <w:rsid w:val="00AD35A4"/>
    <w:rsid w:val="00B313E7"/>
    <w:rsid w:val="00C7563E"/>
    <w:rsid w:val="00E5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3E"/>
    <w:pPr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563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56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563E"/>
    <w:rPr>
      <w:rFonts w:eastAsia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C756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563E"/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kravchenko</dc:creator>
  <cp:keywords/>
  <dc:description/>
  <cp:lastModifiedBy>archibasowa</cp:lastModifiedBy>
  <cp:revision>3</cp:revision>
  <dcterms:created xsi:type="dcterms:W3CDTF">2016-09-28T10:28:00Z</dcterms:created>
  <dcterms:modified xsi:type="dcterms:W3CDTF">2016-09-30T03:51:00Z</dcterms:modified>
</cp:coreProperties>
</file>