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9A" w:rsidRDefault="001353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539A" w:rsidRDefault="001353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353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539A" w:rsidRDefault="0013539A">
            <w:pPr>
              <w:pStyle w:val="ConsPlusNormal"/>
            </w:pPr>
            <w:r>
              <w:t>9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539A" w:rsidRDefault="0013539A">
            <w:pPr>
              <w:pStyle w:val="ConsPlusNormal"/>
              <w:jc w:val="right"/>
            </w:pPr>
            <w:r>
              <w:t>N 22-ЗС</w:t>
            </w:r>
          </w:p>
        </w:tc>
      </w:tr>
    </w:tbl>
    <w:p w:rsidR="0013539A" w:rsidRDefault="0013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Title"/>
        <w:jc w:val="center"/>
      </w:pPr>
      <w:r>
        <w:t>АЛТАЙСКИЙ КРАЙ</w:t>
      </w:r>
    </w:p>
    <w:p w:rsidR="0013539A" w:rsidRDefault="0013539A">
      <w:pPr>
        <w:pStyle w:val="ConsPlusTitle"/>
        <w:jc w:val="both"/>
      </w:pPr>
    </w:p>
    <w:p w:rsidR="0013539A" w:rsidRDefault="0013539A">
      <w:pPr>
        <w:pStyle w:val="ConsPlusTitle"/>
        <w:jc w:val="center"/>
      </w:pPr>
      <w:r>
        <w:t>ЗАКОН</w:t>
      </w:r>
    </w:p>
    <w:p w:rsidR="0013539A" w:rsidRDefault="0013539A">
      <w:pPr>
        <w:pStyle w:val="ConsPlusTitle"/>
        <w:jc w:val="both"/>
      </w:pPr>
    </w:p>
    <w:p w:rsidR="0013539A" w:rsidRDefault="0013539A">
      <w:pPr>
        <w:pStyle w:val="ConsPlusTitle"/>
        <w:jc w:val="center"/>
      </w:pPr>
      <w:r>
        <w:t>О ВНЕСЕНИИ ИЗМЕНЕНИЯ В СТАТЬЮ 4 ЗАКОНА АЛТАЙСКОГО КРАЯ</w:t>
      </w:r>
    </w:p>
    <w:p w:rsidR="0013539A" w:rsidRDefault="0013539A">
      <w:pPr>
        <w:pStyle w:val="ConsPlusTitle"/>
        <w:jc w:val="center"/>
      </w:pPr>
      <w:r>
        <w:t>"О ДОПОЛНИТЕЛЬНЫХ ГАРАНТИЯХ ПО СОЦИАЛЬНОЙ ПОДДЕРЖКЕ</w:t>
      </w:r>
    </w:p>
    <w:p w:rsidR="0013539A" w:rsidRDefault="0013539A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13539A" w:rsidRDefault="0013539A">
      <w:pPr>
        <w:pStyle w:val="ConsPlusTitle"/>
        <w:jc w:val="center"/>
      </w:pPr>
      <w:r>
        <w:t>В АЛТАЙСКОМ КРАЕ"</w:t>
      </w:r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Normal"/>
        <w:jc w:val="right"/>
      </w:pPr>
      <w:proofErr w:type="gramStart"/>
      <w:r>
        <w:t>Принят</w:t>
      </w:r>
      <w:proofErr w:type="gramEnd"/>
    </w:p>
    <w:p w:rsidR="0013539A" w:rsidRDefault="0013539A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Алтайского</w:t>
      </w:r>
      <w:proofErr w:type="gramEnd"/>
      <w:r>
        <w:t xml:space="preserve"> краевого</w:t>
      </w:r>
    </w:p>
    <w:p w:rsidR="0013539A" w:rsidRDefault="0013539A">
      <w:pPr>
        <w:pStyle w:val="ConsPlusNormal"/>
        <w:jc w:val="right"/>
      </w:pPr>
      <w:r>
        <w:t>Законодательного Собрания</w:t>
      </w:r>
    </w:p>
    <w:p w:rsidR="0013539A" w:rsidRDefault="0013539A">
      <w:pPr>
        <w:pStyle w:val="ConsPlusNormal"/>
        <w:jc w:val="right"/>
      </w:pPr>
      <w:r>
        <w:t>от 03.03.2021 N 89</w:t>
      </w:r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Title"/>
        <w:ind w:firstLine="540"/>
        <w:jc w:val="both"/>
        <w:outlineLvl w:val="0"/>
      </w:pPr>
      <w:r>
        <w:t>Статья 1</w:t>
      </w:r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4</w:t>
        </w:r>
      </w:hyperlink>
      <w:r>
        <w:t xml:space="preserve"> закона Алтайского края от 31 декабря 2004 года N 72-ЗС "О дополнительных гарантиях по социальной поддержке детей-сирот и детей, оставшихся без попечения родителей, в Алтайском крае" (Сборник законодательства Алтайского края, 2004, N 104, часть II; 2006, N 120, часть I; 2007, N 132, часть I, N 137, часть I;</w:t>
      </w:r>
      <w:proofErr w:type="gramEnd"/>
      <w:r>
        <w:t xml:space="preserve"> 2008, N 152, часть II; 2009, N 164, часть I; 2010, N 169, часть I; 2012, N 198, часть I; 2013, N 210, часть I; </w:t>
      </w:r>
      <w:proofErr w:type="gramStart"/>
      <w:r>
        <w:t>Официальный интернет-портал правовой информации (www.pravo.gov.ru), 6 мая 2016 года, 26 декабря 2016 года, 5 октября 2017 года, 26 декабря 2017 года, 2 ноября 2018 года, 27 декабря 2018 года, 11 марта 2019 года, 12 ноября 2019 года) изменение, дополнив частями 3 и 4 следующего содержания:</w:t>
      </w:r>
      <w:proofErr w:type="gramEnd"/>
    </w:p>
    <w:p w:rsidR="0013539A" w:rsidRDefault="0013539A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Лица, включенные в список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Алтайского края, имеют право на получение выплаты</w:t>
      </w:r>
      <w:proofErr w:type="gramEnd"/>
      <w:r>
        <w:t xml:space="preserve"> на приобретение жилого помещения в собственность, </w:t>
      </w:r>
      <w:proofErr w:type="gramStart"/>
      <w:r>
        <w:t>удостоверенной</w:t>
      </w:r>
      <w:proofErr w:type="gramEnd"/>
      <w:r>
        <w:t xml:space="preserve"> сертификатом (далее - выплата на жилье).</w:t>
      </w:r>
    </w:p>
    <w:p w:rsidR="0013539A" w:rsidRDefault="001353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Выплата на жилье предоставляется лицам, указанным в части 3 настоящей статьи, однократно при условии достижения ими 23 лет, удовлетворительной адаптации к самостоятельной жизни, наличия в отношении них вступившего до 1 января 2019 года в законную силу судебного акта о предоставлении им жилого помещения, а также наличия вступившего в законную силу определения суда об утверждении мирового соглашения об урегулировании судебного спора</w:t>
      </w:r>
      <w:proofErr w:type="gramEnd"/>
      <w:r>
        <w:t xml:space="preserve"> об обеспечении жилым помещением. Порядок, размер и условия предоставления выплаты на жилье, оценки удовлетворительной адаптации к самостоятельной жизни утверждаются постановлением Правительства Алтайского края. Финансирование расходов осуществляется за счет средств краевого бюджета</w:t>
      </w:r>
      <w:proofErr w:type="gramStart"/>
      <w:r>
        <w:t>.".</w:t>
      </w:r>
      <w:proofErr w:type="gramEnd"/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Title"/>
        <w:ind w:firstLine="540"/>
        <w:jc w:val="both"/>
        <w:outlineLvl w:val="0"/>
      </w:pPr>
      <w:r>
        <w:t>Статья 2</w:t>
      </w:r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Normal"/>
        <w:jc w:val="right"/>
      </w:pPr>
      <w:r>
        <w:t>Губернатор</w:t>
      </w:r>
    </w:p>
    <w:p w:rsidR="0013539A" w:rsidRDefault="0013539A">
      <w:pPr>
        <w:pStyle w:val="ConsPlusNormal"/>
        <w:jc w:val="right"/>
      </w:pPr>
      <w:r>
        <w:lastRenderedPageBreak/>
        <w:t>Алтайского края</w:t>
      </w:r>
    </w:p>
    <w:p w:rsidR="0013539A" w:rsidRDefault="0013539A">
      <w:pPr>
        <w:pStyle w:val="ConsPlusNormal"/>
        <w:jc w:val="right"/>
      </w:pPr>
      <w:r>
        <w:t>В.П.ТОМЕНКО</w:t>
      </w:r>
    </w:p>
    <w:p w:rsidR="0013539A" w:rsidRDefault="0013539A">
      <w:pPr>
        <w:pStyle w:val="ConsPlusNormal"/>
      </w:pPr>
      <w:r>
        <w:t>г. Барнаул</w:t>
      </w:r>
    </w:p>
    <w:p w:rsidR="0013539A" w:rsidRDefault="0013539A">
      <w:pPr>
        <w:pStyle w:val="ConsPlusNormal"/>
        <w:spacing w:before="220"/>
      </w:pPr>
      <w:r>
        <w:t>9 марта 2021 года</w:t>
      </w:r>
    </w:p>
    <w:p w:rsidR="0013539A" w:rsidRDefault="0013539A">
      <w:pPr>
        <w:pStyle w:val="ConsPlusNormal"/>
        <w:spacing w:before="220"/>
      </w:pPr>
      <w:r>
        <w:t>N 22-ЗС</w:t>
      </w:r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Normal"/>
        <w:jc w:val="both"/>
      </w:pPr>
    </w:p>
    <w:p w:rsidR="0013539A" w:rsidRDefault="00135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EDD" w:rsidRDefault="00AA2EDD"/>
    <w:sectPr w:rsidR="00AA2EDD" w:rsidSect="0098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539A"/>
    <w:rsid w:val="0013539A"/>
    <w:rsid w:val="0045493B"/>
    <w:rsid w:val="004738A0"/>
    <w:rsid w:val="00AA2EDD"/>
    <w:rsid w:val="00F34BE5"/>
    <w:rsid w:val="00F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CDA18FE17FA4DAF48C58CFFC65A417BE0CDB185A958C0155CC58C260AC5A7B107C114237D4DBBF35D1EBC26AC1A14978DE710C191PET8D" TargetMode="External"/><Relationship Id="rId5" Type="http://schemas.openxmlformats.org/officeDocument/2006/relationships/hyperlink" Target="consultantplus://offline/ref=47CCDA18FE17FA4DAF48C585E6C15A417BE0CDB18FAC55C41C5CC58C260AC5A7B107C106232541B2A5125AEA35AC1808P9T6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2</cp:revision>
  <dcterms:created xsi:type="dcterms:W3CDTF">2021-03-22T03:20:00Z</dcterms:created>
  <dcterms:modified xsi:type="dcterms:W3CDTF">2021-03-22T03:20:00Z</dcterms:modified>
</cp:coreProperties>
</file>